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</w:pPr>
      <w:r>
        <w:t xml:space="preserve">Документ предоставлен </w:t>
      </w:r>
      <w:hyperlink r:id="rId8" w:tooltip="https://www.consultant.ru" w:history="1">
        <w:r>
          <w:rPr>
            <w:color w:val="0000ff"/>
          </w:rPr>
          <w:t xml:space="preserve">КонсультантПлюс</w:t>
        </w:r>
      </w:hyperlink>
      <w:r>
        <w:br/>
      </w:r>
      <w:r/>
    </w:p>
    <w:p>
      <w:pPr>
        <w:pStyle w:val="621"/>
        <w:jc w:val="both"/>
        <w:outlineLvl w:val="0"/>
      </w:pPr>
      <w:r/>
      <w:r/>
    </w:p>
    <w:p>
      <w:pPr>
        <w:pStyle w:val="623"/>
        <w:jc w:val="center"/>
        <w:outlineLvl w:val="0"/>
      </w:pPr>
      <w:r>
        <w:t xml:space="preserve">ПРАВИТЕЛЬСТВО РОССИЙСКОЙ ФЕДЕРАЦИИ</w:t>
      </w:r>
      <w:r/>
    </w:p>
    <w:p>
      <w:pPr>
        <w:pStyle w:val="623"/>
        <w:jc w:val="center"/>
      </w:pPr>
      <w:r/>
      <w:r/>
    </w:p>
    <w:p>
      <w:pPr>
        <w:pStyle w:val="623"/>
        <w:jc w:val="center"/>
      </w:pPr>
      <w:r>
        <w:t xml:space="preserve">ПОСТАНОВЛЕНИЕ</w:t>
      </w:r>
      <w:r/>
    </w:p>
    <w:p>
      <w:pPr>
        <w:pStyle w:val="623"/>
        <w:jc w:val="center"/>
      </w:pPr>
      <w:r>
        <w:t xml:space="preserve">от 18 мая 2024 г. N 625</w:t>
      </w:r>
      <w:r/>
    </w:p>
    <w:p>
      <w:pPr>
        <w:pStyle w:val="623"/>
        <w:jc w:val="center"/>
      </w:pPr>
      <w:r/>
      <w:r/>
    </w:p>
    <w:p>
      <w:pPr>
        <w:pStyle w:val="623"/>
        <w:jc w:val="center"/>
      </w:pPr>
      <w:r>
        <w:t xml:space="preserve">ОБ ОРГАНИЗАЦИИ</w:t>
      </w:r>
      <w:r/>
    </w:p>
    <w:p>
      <w:pPr>
        <w:pStyle w:val="623"/>
        <w:jc w:val="center"/>
      </w:pPr>
      <w:r>
        <w:t xml:space="preserve">ДЕЯТЕЛЬНОСТИ ЛИЦ, ВЫПОЛНЯЮЩИХ ОБЯЗАННОСТИ,</w:t>
      </w:r>
      <w:r/>
    </w:p>
    <w:p>
      <w:pPr>
        <w:pStyle w:val="623"/>
        <w:jc w:val="center"/>
      </w:pPr>
      <w:r>
        <w:t xml:space="preserve">СВЯЗАННЫЕ</w:t>
      </w:r>
      <w:r>
        <w:t xml:space="preserve"> С СОХРАНЕНИЕМ ВОДНЫХ БИОЛОГИЧЕСКИХ РЕСУРСОВ</w:t>
      </w:r>
      <w:r/>
    </w:p>
    <w:p>
      <w:pPr>
        <w:pStyle w:val="623"/>
        <w:jc w:val="center"/>
      </w:pPr>
      <w:r>
        <w:t xml:space="preserve">В СООТВЕТСТВИИ С ЗАКОНОДАТЕЛЬСТВОМ РОССИЙСКОЙ ФЕДЕРАЦИИ,</w:t>
      </w:r>
      <w:r/>
    </w:p>
    <w:p>
      <w:pPr>
        <w:pStyle w:val="623"/>
        <w:jc w:val="center"/>
      </w:pPr>
      <w:r>
        <w:t xml:space="preserve">ПРИ ОСУЩЕСТВЛЕНИИ ПРОИЗВОДСТВЕННОГО КОНТРОЛЯ</w:t>
      </w:r>
      <w:r/>
    </w:p>
    <w:p>
      <w:pPr>
        <w:pStyle w:val="623"/>
        <w:jc w:val="center"/>
      </w:pPr>
      <w:r>
        <w:t xml:space="preserve">В ГРАНИЦАХ РЫБОЛОВНЫХ УЧАСТКОВ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В соответствии со </w:t>
      </w:r>
      <w:hyperlink r:id="rId9" w:tooltip="https://login.consultant.ru/link/?req=doc&amp;base=LAW&amp;n=470905&amp;dst=861" w:history="1">
        <w:r>
          <w:rPr>
            <w:color w:val="0000ff"/>
          </w:rPr>
          <w:t xml:space="preserve">статьей 43.6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  <w:r/>
    </w:p>
    <w:p>
      <w:pPr>
        <w:pStyle w:val="621"/>
        <w:ind w:firstLine="540"/>
        <w:jc w:val="both"/>
        <w:spacing w:before="220"/>
      </w:pPr>
      <w:r>
        <w:t xml:space="preserve">1. Утвердить прилагаемые:</w:t>
      </w:r>
      <w:r/>
    </w:p>
    <w:p>
      <w:pPr>
        <w:pStyle w:val="621"/>
        <w:ind w:firstLine="540"/>
        <w:jc w:val="both"/>
        <w:spacing w:before="220"/>
      </w:pPr>
      <w:r/>
      <w:hyperlink w:tooltip="#P34" w:anchor="P34" w:history="1">
        <w:r>
          <w:rPr>
            <w:color w:val="0000ff"/>
          </w:rPr>
          <w:t xml:space="preserve">Правила</w:t>
        </w:r>
      </w:hyperlink>
      <w:r>
        <w:t xml:space="preserve"> организации деятельности лиц, выполняющих обязанности, связанные с сохранением водных биологических ресурсов в соответствии с законодательством Российской Фед</w:t>
      </w:r>
      <w:r>
        <w:t xml:space="preserve">ерации, при осуществлении производственного контроля в границах рыболовных участков, и фиксации ими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ресурсов;</w:t>
      </w:r>
      <w:r/>
    </w:p>
    <w:p>
      <w:pPr>
        <w:pStyle w:val="621"/>
        <w:ind w:firstLine="540"/>
        <w:jc w:val="both"/>
        <w:spacing w:before="220"/>
      </w:pPr>
      <w:r/>
      <w:hyperlink w:tooltip="#P70" w:anchor="P70" w:history="1">
        <w:r>
          <w:rPr>
            <w:color w:val="0000ff"/>
          </w:rPr>
          <w:t xml:space="preserve">Правила</w:t>
        </w:r>
      </w:hyperlink>
      <w:r>
        <w:t xml:space="preserve"> выдачи удостоверения лица, выполняющего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рыболовного участка;</w:t>
      </w:r>
      <w:r/>
    </w:p>
    <w:p>
      <w:pPr>
        <w:pStyle w:val="621"/>
        <w:ind w:firstLine="540"/>
        <w:jc w:val="both"/>
        <w:spacing w:before="220"/>
      </w:pPr>
      <w:r/>
      <w:hyperlink w:tooltip="#P102" w:anchor="P102" w:history="1">
        <w:r>
          <w:rPr>
            <w:color w:val="0000ff"/>
          </w:rPr>
          <w:t xml:space="preserve">образец</w:t>
        </w:r>
      </w:hyperlink>
      <w:r>
        <w:t xml:space="preserve"> удостоверения лица, выполняющего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рыболовного участка;</w:t>
      </w:r>
      <w:r/>
    </w:p>
    <w:p>
      <w:pPr>
        <w:pStyle w:val="621"/>
        <w:ind w:firstLine="540"/>
        <w:jc w:val="both"/>
        <w:spacing w:before="220"/>
      </w:pPr>
      <w:r/>
      <w:hyperlink w:tooltip="#P183" w:anchor="P183" w:history="1">
        <w:r>
          <w:rPr>
            <w:color w:val="0000ff"/>
          </w:rPr>
          <w:t xml:space="preserve">форму</w:t>
        </w:r>
      </w:hyperlink>
      <w:r>
        <w:t xml:space="preserve"> акта о наличии признаков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ресурсов.</w:t>
      </w:r>
      <w:r/>
    </w:p>
    <w:p>
      <w:pPr>
        <w:pStyle w:val="621"/>
        <w:ind w:firstLine="540"/>
        <w:jc w:val="both"/>
        <w:spacing w:before="220"/>
      </w:pPr>
      <w:r>
        <w:t xml:space="preserve">2. Настоящее постановление вступает в силу с 1 сентября 2024 г.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Председатель Правительства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М.МИШУСТИН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Утверждены</w:t>
      </w:r>
      <w:r/>
    </w:p>
    <w:p>
      <w:pPr>
        <w:pStyle w:val="621"/>
        <w:jc w:val="right"/>
      </w:pPr>
      <w:r>
        <w:t xml:space="preserve">постановлением Правительства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от 18 мая 2024 г. N 625</w:t>
      </w:r>
      <w:r/>
    </w:p>
    <w:p>
      <w:pPr>
        <w:pStyle w:val="621"/>
        <w:jc w:val="both"/>
      </w:pPr>
      <w:r/>
      <w:r/>
    </w:p>
    <w:p>
      <w:pPr>
        <w:pStyle w:val="623"/>
        <w:jc w:val="center"/>
      </w:pPr>
      <w:r/>
      <w:bookmarkStart w:id="0" w:name="P34"/>
      <w:r/>
      <w:bookmarkEnd w:id="0"/>
      <w:r>
        <w:t xml:space="preserve">ПРАВИЛА</w:t>
      </w:r>
      <w:r/>
    </w:p>
    <w:p>
      <w:pPr>
        <w:pStyle w:val="623"/>
        <w:jc w:val="center"/>
      </w:pPr>
      <w:r>
        <w:t xml:space="preserve">ОРГАНИЗАЦИИ ДЕЯТЕЛЬНОСТИ ЛИЦ, ВЫПОЛНЯЮЩИХ ОБЯЗАННОСТИ,</w:t>
      </w:r>
      <w:r/>
    </w:p>
    <w:p>
      <w:pPr>
        <w:pStyle w:val="623"/>
        <w:jc w:val="center"/>
      </w:pPr>
      <w:r>
        <w:t xml:space="preserve">СВЯЗАННЫЕ</w:t>
      </w:r>
      <w:r>
        <w:t xml:space="preserve"> С СОХРАНЕНИЕМ ВОДНЫХ БИОЛОГИЧЕСКИХ РЕСУРСОВ</w:t>
      </w:r>
      <w:r/>
    </w:p>
    <w:p>
      <w:pPr>
        <w:pStyle w:val="623"/>
        <w:jc w:val="center"/>
      </w:pPr>
      <w:r>
        <w:t xml:space="preserve">В СООТВЕТСТВИИ С ЗАКОНОДАТЕЛЬСТВОМ РОССИЙСКОЙ ФЕДЕРАЦИИ,</w:t>
      </w:r>
      <w:r/>
    </w:p>
    <w:p>
      <w:pPr>
        <w:pStyle w:val="623"/>
        <w:jc w:val="center"/>
      </w:pPr>
      <w:r>
        <w:t xml:space="preserve">ПРИ ОСУЩЕСТВЛЕНИИ ПРОИЗВОДСТВЕННОГО КОНТРОЛЯ В ГРАНИЦАХ</w:t>
      </w:r>
      <w:r/>
    </w:p>
    <w:p>
      <w:pPr>
        <w:pStyle w:val="623"/>
        <w:jc w:val="center"/>
      </w:pPr>
      <w:r>
        <w:t xml:space="preserve">РЫБОЛОВНЫХ УЧАСТКОВ, И ФИКСАЦИИ ИМИ </w:t>
      </w:r>
      <w:r>
        <w:t xml:space="preserve">АДМИНИСТРАТИВНОГО</w:t>
      </w:r>
      <w:r/>
    </w:p>
    <w:p>
      <w:pPr>
        <w:pStyle w:val="623"/>
        <w:jc w:val="center"/>
      </w:pPr>
      <w:r>
        <w:t xml:space="preserve">ПРАВОНАРУШЕНИЯ ИЛИ ПРЕСТУПЛЕНИЯ, </w:t>
      </w:r>
      <w:r>
        <w:t xml:space="preserve">СВЯЗАННЫХ</w:t>
      </w:r>
      <w:r>
        <w:t xml:space="preserve"> С НАРУШЕНИЕМ</w:t>
      </w:r>
      <w:r/>
    </w:p>
    <w:p>
      <w:pPr>
        <w:pStyle w:val="623"/>
        <w:jc w:val="center"/>
      </w:pPr>
      <w:r>
        <w:t xml:space="preserve">ЗАКОНОДАТЕЛЬСТВА В ОБЛАСТИ РЫБОЛОВСТВА И СОХРАНЕНИЯ</w:t>
      </w:r>
      <w:r/>
    </w:p>
    <w:p>
      <w:pPr>
        <w:pStyle w:val="623"/>
        <w:jc w:val="center"/>
      </w:pPr>
      <w:r>
        <w:t xml:space="preserve">ВОДНЫХ БИОЛОГИЧЕСКИХ РЕСУРСОВ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1. </w:t>
      </w:r>
      <w:r>
        <w:t xml:space="preserve">Настоящие Правила устанавливают порядок организации деятельности лиц, в</w:t>
      </w:r>
      <w:r>
        <w:t xml:space="preserve">ыполняющих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рыболовных участков, указанных в договоре пользования рыболовным </w:t>
      </w:r>
      <w:r>
        <w:t xml:space="preserve">участком, и фиксации ими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 (далее соответственно - административное правонарушение, законодательство).</w:t>
      </w:r>
      <w:r/>
    </w:p>
    <w:p>
      <w:pPr>
        <w:pStyle w:val="621"/>
        <w:ind w:firstLine="540"/>
        <w:jc w:val="both"/>
        <w:spacing w:before="220"/>
      </w:pPr>
      <w:r>
        <w:t xml:space="preserve">2. Под производственным контролем понимается деятельность юридических лиц или индивидуальных предпринимателей, заключивших договор пользования рыболовным участком (далее - пользователь), по предупреждению и выявлению нарушений законодательства.</w:t>
      </w:r>
      <w:r/>
    </w:p>
    <w:p>
      <w:pPr>
        <w:pStyle w:val="621"/>
        <w:ind w:firstLine="540"/>
        <w:jc w:val="both"/>
        <w:spacing w:before="220"/>
      </w:pPr>
      <w:r>
        <w:t xml:space="preserve">3. </w:t>
      </w:r>
      <w:r>
        <w:t xml:space="preserve">Производственный контроль осуществляется лицами, являющимися работниками пользователя, которым выдано удостоверение установленного образца (далее - производственные инспекторы), посредством выявления и фик</w:t>
      </w:r>
      <w:r>
        <w:t xml:space="preserve">сации невыполнения на рыболовных участках обязательных требований, установленных законодательством, включая правила рыболовства и иные правила, регламентирующие добычу (вылов) водных биологических ресурсов, а также ограничения рыболовства, предусмотренные </w:t>
      </w:r>
      <w:hyperlink r:id="rId10" w:tooltip="https://login.consultant.ru/link/?req=doc&amp;base=LAW&amp;n=477385&amp;dst=98" w:history="1">
        <w:r>
          <w:rPr>
            <w:color w:val="0000ff"/>
          </w:rPr>
          <w:t xml:space="preserve">пунктами 1</w:t>
        </w:r>
      </w:hyperlink>
      <w:r>
        <w:t xml:space="preserve"> - </w:t>
      </w:r>
      <w:hyperlink r:id="rId11" w:tooltip="https://login.consultant.ru/link/?req=doc&amp;base=LAW&amp;n=477385&amp;dst=100361" w:history="1">
        <w:r>
          <w:rPr>
            <w:color w:val="0000ff"/>
          </w:rPr>
          <w:t xml:space="preserve">5</w:t>
        </w:r>
      </w:hyperlink>
      <w:r>
        <w:t xml:space="preserve">, </w:t>
      </w:r>
      <w:hyperlink r:id="rId12" w:tooltip="https://login.consultant.ru/link/?req=doc&amp;base=LAW&amp;n=477385&amp;dst=105" w:history="1">
        <w:r>
          <w:rPr>
            <w:color w:val="0000ff"/>
          </w:rPr>
          <w:t xml:space="preserve">10</w:t>
        </w:r>
      </w:hyperlink>
      <w:r>
        <w:t xml:space="preserve"> и </w:t>
      </w:r>
      <w:hyperlink r:id="rId13" w:tooltip="https://login.consultant.ru/link/?req=doc&amp;base=LAW&amp;n=477385&amp;dst=100153" w:history="1">
        <w:r>
          <w:rPr>
            <w:color w:val="0000ff"/>
          </w:rPr>
          <w:t xml:space="preserve">12 части 1 статьи 26</w:t>
        </w:r>
      </w:hyperlink>
      <w:r>
        <w:t xml:space="preserve"> Федерального закона "О рыболовстве и сохранении</w:t>
      </w:r>
      <w:r>
        <w:t xml:space="preserve"> водных биологических ресурсов".</w:t>
      </w:r>
      <w:r/>
    </w:p>
    <w:p>
      <w:pPr>
        <w:pStyle w:val="621"/>
        <w:ind w:firstLine="540"/>
        <w:jc w:val="both"/>
        <w:spacing w:before="220"/>
      </w:pPr>
      <w:r>
        <w:t xml:space="preserve">4. Производственный контроль осуществляется в соответствии с должностной инструкцией (регламентом) производственного инспектора, утверждаемой пользователем.</w:t>
      </w:r>
      <w:r/>
    </w:p>
    <w:p>
      <w:pPr>
        <w:pStyle w:val="621"/>
        <w:ind w:firstLine="540"/>
        <w:jc w:val="both"/>
        <w:spacing w:before="220"/>
      </w:pPr>
      <w:r>
        <w:t xml:space="preserve">5. При осуществлении производственного контроля производственные инспекторы вправе:</w:t>
      </w:r>
      <w:r/>
    </w:p>
    <w:p>
      <w:pPr>
        <w:pStyle w:val="621"/>
        <w:ind w:firstLine="540"/>
        <w:jc w:val="both"/>
        <w:spacing w:before="220"/>
      </w:pPr>
      <w:r/>
      <w:bookmarkStart w:id="1" w:name="P49"/>
      <w:r/>
      <w:bookmarkEnd w:id="1"/>
      <w:r>
        <w:t xml:space="preserve">а) фиксировать невыполнение на рыболовных участках обязательных требований, установленных законодательством, включая несоблюдение правил рыболовства гражданами, юридическими лицами или индивидуальными предпринимателями;</w:t>
      </w:r>
      <w:r/>
    </w:p>
    <w:p>
      <w:pPr>
        <w:pStyle w:val="621"/>
        <w:ind w:firstLine="540"/>
        <w:jc w:val="both"/>
        <w:spacing w:before="220"/>
      </w:pPr>
      <w:r>
        <w:t xml:space="preserve">б) составлять акты о наличии признаков административного правонарушения (далее - акты);</w:t>
      </w:r>
      <w:r/>
    </w:p>
    <w:p>
      <w:pPr>
        <w:pStyle w:val="621"/>
        <w:ind w:firstLine="540"/>
        <w:jc w:val="both"/>
        <w:spacing w:before="220"/>
      </w:pPr>
      <w:r/>
      <w:bookmarkStart w:id="2" w:name="P51"/>
      <w:r/>
      <w:bookmarkEnd w:id="2"/>
      <w:r>
        <w:t xml:space="preserve">в) фиксировать (в том числе с помощью фото- и видеосъемки) правонарушения, связанные с нарушением законодательства;</w:t>
      </w:r>
      <w:r/>
    </w:p>
    <w:p>
      <w:pPr>
        <w:pStyle w:val="621"/>
        <w:ind w:firstLine="540"/>
        <w:jc w:val="both"/>
        <w:spacing w:before="220"/>
      </w:pPr>
      <w:r>
        <w:t xml:space="preserve">г) представлять в территориальные органы Ф</w:t>
      </w:r>
      <w:r>
        <w:t xml:space="preserve">едерального агентства по рыболовству предложения по совершенствованию контрольных (надзорных) мероприятий в области рыболовства и сохранения водных биологических ресурсов в границах рыболовных участков, указанных в договоре пользования рыболовным участком;</w:t>
      </w:r>
      <w:r/>
    </w:p>
    <w:p>
      <w:pPr>
        <w:pStyle w:val="621"/>
        <w:ind w:firstLine="540"/>
        <w:jc w:val="both"/>
        <w:spacing w:before="220"/>
      </w:pPr>
      <w:r>
        <w:t xml:space="preserve">д) участвовать в работе по просвещению населения в области рыболовства и сохранения водных биологических ресурсов в целях предотвращения нарушений законодательства.</w:t>
      </w:r>
      <w:r/>
    </w:p>
    <w:p>
      <w:pPr>
        <w:pStyle w:val="621"/>
        <w:ind w:firstLine="540"/>
        <w:jc w:val="both"/>
        <w:spacing w:before="220"/>
      </w:pPr>
      <w:r>
        <w:t xml:space="preserve">6. Производственные инспекторы при обнаружении признаков административного правонарушения лицами, находящимися в границах рыболовного участка, осуществляют мероприятия, предусмотренные </w:t>
      </w:r>
      <w:hyperlink w:tooltip="#P49" w:anchor="P49" w:history="1">
        <w:r>
          <w:rPr>
            <w:color w:val="0000ff"/>
          </w:rPr>
          <w:t xml:space="preserve">подпунктами "а"</w:t>
        </w:r>
      </w:hyperlink>
      <w:r>
        <w:t xml:space="preserve"> - </w:t>
      </w:r>
      <w:hyperlink w:tooltip="#P51" w:anchor="P51" w:history="1">
        <w:r>
          <w:rPr>
            <w:color w:val="0000ff"/>
          </w:rPr>
          <w:t xml:space="preserve">"в" пункта 5</w:t>
        </w:r>
      </w:hyperlink>
      <w:r>
        <w:t xml:space="preserve"> настоящих Правил.</w:t>
      </w:r>
      <w:r/>
    </w:p>
    <w:p>
      <w:pPr>
        <w:pStyle w:val="621"/>
        <w:ind w:firstLine="540"/>
        <w:jc w:val="both"/>
        <w:spacing w:before="220"/>
      </w:pPr>
      <w:r>
        <w:t xml:space="preserve">7. Информация о фактах нарушения законодательства вносится в акт с указанием места и времени обнаружения признаков административного правонарушения или преступления, </w:t>
      </w:r>
      <w:r>
        <w:t xml:space="preserve">обстоятельств нарушения законодательства и иных сведений, необходимых для определения состава административного правонарушения.</w:t>
      </w:r>
      <w:r/>
    </w:p>
    <w:p>
      <w:pPr>
        <w:pStyle w:val="621"/>
        <w:ind w:firstLine="540"/>
        <w:jc w:val="both"/>
        <w:spacing w:before="220"/>
      </w:pPr>
      <w:r>
        <w:t xml:space="preserve">К акту прилагаются материалы фиксации административного правонарушения с помощью фото- и видеосъемки.</w:t>
      </w:r>
      <w:r/>
    </w:p>
    <w:p>
      <w:pPr>
        <w:pStyle w:val="621"/>
        <w:ind w:firstLine="540"/>
        <w:jc w:val="both"/>
        <w:spacing w:before="220"/>
      </w:pPr>
      <w:r>
        <w:t xml:space="preserve">8. Производственный инспектор при составлении акта в присутствии лица, в отношении которого составляется акт, указывает в нем объяснения такого лица. В случае отказа лица, в отношении которого составляется акт, от дачи объяснений или при </w:t>
      </w:r>
      <w:r>
        <w:t xml:space="preserve">невыявлении</w:t>
      </w:r>
      <w:r>
        <w:t xml:space="preserve"> лиц</w:t>
      </w:r>
      <w:r>
        <w:t xml:space="preserve">а, совершившего нарушение законодательства, производственный инспектор делает в акте соответствующую запись об отказе лица, в отношении которого составляется акт, от дачи объяснений либо о том, что лицо, совершившее нарушение законодательства, не выявлено.</w:t>
      </w:r>
      <w:r/>
    </w:p>
    <w:p>
      <w:pPr>
        <w:pStyle w:val="621"/>
        <w:ind w:firstLine="540"/>
        <w:jc w:val="both"/>
        <w:spacing w:before="220"/>
      </w:pPr>
      <w:r>
        <w:t xml:space="preserve">9. Акт составляется непосредственно после выявления нарушений законодате</w:t>
      </w:r>
      <w:r>
        <w:t xml:space="preserve">льства, содержащих признаки административного правонарушения или преступления, а также непосредственно после обнаружения производственным инспектором случаев причинения вреда водным биологическим ресурсам и среде их обитания в границах рыболовного участка.</w:t>
      </w:r>
      <w:r/>
    </w:p>
    <w:p>
      <w:pPr>
        <w:pStyle w:val="621"/>
        <w:ind w:firstLine="540"/>
        <w:jc w:val="both"/>
        <w:spacing w:before="220"/>
      </w:pPr>
      <w:r>
        <w:t xml:space="preserve">10. Акты и материалы, содержащие данные, указывающие на наличие признаков административного правонарушения, направляются в территориальный орган Федерального агентства по рыболовству в течение 5 рабочих дней со дня их составления.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Утверждены</w:t>
      </w:r>
      <w:r/>
    </w:p>
    <w:p>
      <w:pPr>
        <w:pStyle w:val="621"/>
        <w:jc w:val="right"/>
      </w:pPr>
      <w:r>
        <w:t xml:space="preserve">постановлением Правительства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от 18 мая 2024 г. N 625</w:t>
      </w:r>
      <w:r/>
    </w:p>
    <w:p>
      <w:pPr>
        <w:pStyle w:val="621"/>
        <w:jc w:val="both"/>
      </w:pPr>
      <w:r/>
      <w:r/>
    </w:p>
    <w:p>
      <w:pPr>
        <w:pStyle w:val="623"/>
        <w:jc w:val="center"/>
      </w:pPr>
      <w:r/>
      <w:bookmarkStart w:id="3" w:name="P70"/>
      <w:r/>
      <w:bookmarkEnd w:id="3"/>
      <w:r>
        <w:t xml:space="preserve">ПРАВИЛА</w:t>
      </w:r>
      <w:r/>
    </w:p>
    <w:p>
      <w:pPr>
        <w:pStyle w:val="623"/>
        <w:jc w:val="center"/>
      </w:pPr>
      <w:r>
        <w:t xml:space="preserve">ВЫДАЧИ УДОСТОВЕРЕНИЯ ЛИЦА, ВЫПОЛНЯЮЩЕГО ОБЯЗАННОСТИ,</w:t>
      </w:r>
      <w:r/>
    </w:p>
    <w:p>
      <w:pPr>
        <w:pStyle w:val="623"/>
        <w:jc w:val="center"/>
      </w:pPr>
      <w:r>
        <w:t xml:space="preserve">СВЯЗАННЫЕ</w:t>
      </w:r>
      <w:r>
        <w:t xml:space="preserve"> С СОХРАНЕНИЕМ ВОДНЫХ БИОЛОГИЧЕСКИХ РЕСУРСОВ</w:t>
      </w:r>
      <w:r/>
    </w:p>
    <w:p>
      <w:pPr>
        <w:pStyle w:val="623"/>
        <w:jc w:val="center"/>
      </w:pPr>
      <w:r>
        <w:t xml:space="preserve">В СООТВЕТСТВИИ С ЗАКОНОДАТЕЛЬСТВОМ РОССИЙСКОЙ ФЕДЕРАЦИИ,</w:t>
      </w:r>
      <w:r/>
    </w:p>
    <w:p>
      <w:pPr>
        <w:pStyle w:val="623"/>
        <w:jc w:val="center"/>
      </w:pPr>
      <w:r>
        <w:t xml:space="preserve">ПРИ ОСУЩЕСТВЛЕНИИ ПРОИЗВОДСТВЕННОГО КОНТРОЛЯ</w:t>
      </w:r>
      <w:r/>
    </w:p>
    <w:p>
      <w:pPr>
        <w:pStyle w:val="623"/>
        <w:jc w:val="center"/>
      </w:pPr>
      <w:r>
        <w:t xml:space="preserve">В ГРАНИЦАХ РЫБОЛОВНОГО УЧАСТКА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1. Настоящие Правила устанавливают порядок выдачи удостоверения </w:t>
      </w:r>
      <w:r>
        <w:t xml:space="preserve">лица, выполняющего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рыболовного участка (далее - производственный инспектор).</w:t>
      </w:r>
      <w:r/>
    </w:p>
    <w:p>
      <w:pPr>
        <w:pStyle w:val="621"/>
        <w:ind w:firstLine="540"/>
        <w:jc w:val="both"/>
        <w:spacing w:before="220"/>
      </w:pPr>
      <w:r/>
      <w:bookmarkStart w:id="4" w:name="P78"/>
      <w:r/>
      <w:bookmarkEnd w:id="4"/>
      <w:r>
        <w:t xml:space="preserve">2. Выдача удостоверений производственных инспекторов осуществляется юридическим лицом или индивидуальным предпринимателем, </w:t>
      </w:r>
      <w:r>
        <w:t xml:space="preserve">заключившими</w:t>
      </w:r>
      <w:r>
        <w:t xml:space="preserve"> договор пользования рыболовным участком (далее - пользователь).</w:t>
      </w:r>
      <w:r/>
    </w:p>
    <w:p>
      <w:pPr>
        <w:pStyle w:val="621"/>
        <w:ind w:firstLine="540"/>
        <w:jc w:val="both"/>
        <w:spacing w:before="220"/>
      </w:pPr>
      <w:r>
        <w:t xml:space="preserve">3. Срок действия удостоверения производственного инспектора не может превышать срок действия договора пользования рыболовным участком, указанного в </w:t>
      </w:r>
      <w:hyperlink w:tooltip="#P78" w:anchor="P78" w:history="1">
        <w:r>
          <w:rPr>
            <w:color w:val="0000ff"/>
          </w:rPr>
          <w:t xml:space="preserve">пункте 2</w:t>
        </w:r>
      </w:hyperlink>
      <w:r>
        <w:t xml:space="preserve"> настоящих Правил.</w:t>
      </w:r>
      <w:r/>
    </w:p>
    <w:p>
      <w:pPr>
        <w:pStyle w:val="621"/>
        <w:ind w:firstLine="540"/>
        <w:jc w:val="both"/>
        <w:spacing w:before="220"/>
      </w:pPr>
      <w:r>
        <w:t xml:space="preserve">4. Удостоверение производственного инспектора выдается персонально каждому производственному инспектору в соответствии с </w:t>
      </w:r>
      <w:hyperlink w:tooltip="#P102" w:anchor="P102" w:history="1">
        <w:r>
          <w:rPr>
            <w:color w:val="0000ff"/>
          </w:rPr>
          <w:t xml:space="preserve">образцом</w:t>
        </w:r>
      </w:hyperlink>
      <w:r>
        <w:t xml:space="preserve">, утвержденным постановлением Правитель</w:t>
      </w:r>
      <w:r>
        <w:t xml:space="preserve">ства Российской Федерации от 18 мая 2024 г. N 625 "Об организации деятельности лиц, выполняющих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</w:t>
      </w:r>
      <w:r>
        <w:t xml:space="preserve">контроля в границах рыболовных участков".</w:t>
      </w:r>
      <w:r/>
    </w:p>
    <w:p>
      <w:pPr>
        <w:pStyle w:val="621"/>
        <w:ind w:firstLine="540"/>
        <w:jc w:val="both"/>
        <w:spacing w:before="220"/>
      </w:pPr>
      <w:r>
        <w:t xml:space="preserve">5. Удостоверение производственного инспектора содержит фотографию производственного инспектора в черно-белом или цветном исполнении размером 25 x 30 миллиметров с четким изображением лица строго </w:t>
      </w:r>
      <w:r>
        <w:t xml:space="preserve">в</w:t>
      </w:r>
      <w:r>
        <w:t xml:space="preserve"> анфас, без головного убора и очков с затемненными стеклами.</w:t>
      </w:r>
      <w:r/>
    </w:p>
    <w:p>
      <w:pPr>
        <w:pStyle w:val="621"/>
        <w:ind w:firstLine="540"/>
        <w:jc w:val="both"/>
        <w:spacing w:before="220"/>
      </w:pPr>
      <w:r>
        <w:t xml:space="preserve">6. Удостоверение производственного инспектора заполняется с использованием машинописных средств. Допускается заполнять удостоверение производственного инспектора ручкой с пастой (чернилами) черного цвета.</w:t>
      </w:r>
      <w:r/>
    </w:p>
    <w:p>
      <w:pPr>
        <w:pStyle w:val="621"/>
        <w:ind w:firstLine="540"/>
        <w:jc w:val="both"/>
        <w:spacing w:before="220"/>
      </w:pPr>
      <w:r/>
      <w:bookmarkStart w:id="5" w:name="P83"/>
      <w:r/>
      <w:bookmarkEnd w:id="5"/>
      <w:r>
        <w:t xml:space="preserve">7. Пользователь уведомляет территориальный орган Федерального агентства по рыболовству, на территории осуществления полном</w:t>
      </w:r>
      <w:r>
        <w:t xml:space="preserve">очий которого находится рыболовный участок, в границах которого будет осуществляться производственный контроль (далее - уполномоченный орган), о выдаче удостоверения производственному инспектору в течение 10 рабочих дней со дня выдачи такого удостоверения.</w:t>
      </w:r>
      <w:r/>
    </w:p>
    <w:p>
      <w:pPr>
        <w:pStyle w:val="621"/>
        <w:ind w:firstLine="540"/>
        <w:jc w:val="both"/>
        <w:spacing w:before="220"/>
      </w:pPr>
      <w:r>
        <w:t xml:space="preserve">Уведомление подается в свободной форме лично либо направляется почтовым отправлением или посредством информационно-телекоммуникационной сети "Интернет" с указанием следующей информации:</w:t>
      </w:r>
      <w:r/>
    </w:p>
    <w:p>
      <w:pPr>
        <w:pStyle w:val="621"/>
        <w:ind w:firstLine="540"/>
        <w:jc w:val="both"/>
        <w:spacing w:before="220"/>
      </w:pPr>
      <w:r>
        <w:t xml:space="preserve">а) фамилия, имя, отчество (при наличии), число, месяц и год рождения, а также данные документа, удостоверяющего личность, лица, которому выдано удостоверение производственного инспектора;</w:t>
      </w:r>
      <w:r/>
    </w:p>
    <w:p>
      <w:pPr>
        <w:pStyle w:val="621"/>
        <w:ind w:firstLine="540"/>
        <w:jc w:val="both"/>
        <w:spacing w:before="220"/>
      </w:pPr>
      <w:r>
        <w:t xml:space="preserve">б) полное и сокращенное (при наличии) наименования пользователя;</w:t>
      </w:r>
      <w:r/>
    </w:p>
    <w:p>
      <w:pPr>
        <w:pStyle w:val="621"/>
        <w:ind w:firstLine="540"/>
        <w:jc w:val="both"/>
        <w:spacing w:before="220"/>
      </w:pPr>
      <w:r>
        <w:t xml:space="preserve">в) сведения о рыболовном участке, в границах которого производственный инспектор вправе осуществлять производственный контроль (в том числе координаты рыболовного участка, реквизиты договора пользования рыболовным участком);</w:t>
      </w:r>
      <w:r/>
    </w:p>
    <w:p>
      <w:pPr>
        <w:pStyle w:val="621"/>
        <w:ind w:firstLine="540"/>
        <w:jc w:val="both"/>
        <w:spacing w:before="220"/>
      </w:pPr>
      <w:r>
        <w:t xml:space="preserve">г) число, месяц, год выдачи удостоверения производственного инспектора.</w:t>
      </w:r>
      <w:r/>
    </w:p>
    <w:p>
      <w:pPr>
        <w:pStyle w:val="621"/>
        <w:ind w:firstLine="540"/>
        <w:jc w:val="both"/>
        <w:spacing w:before="220"/>
      </w:pPr>
      <w:r>
        <w:t xml:space="preserve">8. Уполномоченный орган ведет учет информации о выданных удостоверениях производственных инспекторов, сведения о которых предусмотрены </w:t>
      </w:r>
      <w:hyperlink w:tooltip="#P83" w:anchor="P83" w:history="1">
        <w:r>
          <w:rPr>
            <w:color w:val="0000ff"/>
          </w:rPr>
          <w:t xml:space="preserve">пунктом 7</w:t>
        </w:r>
      </w:hyperlink>
      <w:r>
        <w:t xml:space="preserve"> настоящих Правил.</w:t>
      </w:r>
      <w:r/>
    </w:p>
    <w:p>
      <w:pPr>
        <w:pStyle w:val="621"/>
        <w:ind w:firstLine="540"/>
        <w:jc w:val="both"/>
        <w:spacing w:before="220"/>
      </w:pPr>
      <w:r>
        <w:t xml:space="preserve">9. Выдача удостоверения прои</w:t>
      </w:r>
      <w:r>
        <w:t xml:space="preserve">зводственного инспектора в случае его утраты, приведения в негодность, изменения фамилии, имени, отчества (при наличии) производственного инспектора, а также уведомление уполномоченного органа осуществляются в порядке, предусмотренном настоящими Правилами.</w:t>
      </w:r>
      <w:r/>
    </w:p>
    <w:p>
      <w:pPr>
        <w:pStyle w:val="621"/>
        <w:ind w:firstLine="540"/>
        <w:jc w:val="both"/>
        <w:spacing w:before="220"/>
      </w:pPr>
      <w:r>
        <w:t xml:space="preserve">В случае расторжения трудового договора ил</w:t>
      </w:r>
      <w:r>
        <w:t xml:space="preserve">и гражданско-правового договора между пользователем и производственным инспектором удостоверение производственного инспектора аннулируется со дня расторжения указанного договора, о чем в течение 10 рабочих дней пользователь уведомляет уполномоченный орган.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</w:t>
      </w:r>
      <w:r/>
    </w:p>
    <w:p>
      <w:pPr>
        <w:pStyle w:val="621"/>
        <w:jc w:val="right"/>
      </w:pPr>
      <w:r>
        <w:t xml:space="preserve">постановлением Правительства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от 18 мая 2024 г. N 625</w:t>
      </w:r>
      <w:r/>
    </w:p>
    <w:p>
      <w:pPr>
        <w:pStyle w:val="621"/>
        <w:jc w:val="both"/>
      </w:pPr>
      <w:r/>
      <w:r/>
    </w:p>
    <w:p>
      <w:pPr>
        <w:pStyle w:val="621"/>
        <w:jc w:val="center"/>
      </w:pPr>
      <w:r/>
      <w:bookmarkStart w:id="6" w:name="P102"/>
      <w:r/>
      <w:bookmarkEnd w:id="6"/>
      <w:r>
        <w:t xml:space="preserve">ОБРАЗЕЦ УДОСТОВЕРЕНИЯ</w:t>
      </w:r>
      <w:r/>
    </w:p>
    <w:p>
      <w:pPr>
        <w:pStyle w:val="621"/>
        <w:jc w:val="center"/>
      </w:pPr>
      <w:r>
        <w:t xml:space="preserve">ЛИЦА, ВЫПОЛНЯЮЩЕГО ОБЯЗАННОСТИ, СВЯЗАННЫЕ</w:t>
      </w:r>
      <w:r/>
    </w:p>
    <w:p>
      <w:pPr>
        <w:pStyle w:val="621"/>
        <w:jc w:val="center"/>
      </w:pPr>
      <w:r>
        <w:t xml:space="preserve">С СОХРАНЕНИЕМ ВОДНЫХ БИОЛОГИЧЕСКИХ РЕСУРСОВ</w:t>
      </w:r>
      <w:r/>
    </w:p>
    <w:p>
      <w:pPr>
        <w:pStyle w:val="621"/>
        <w:jc w:val="center"/>
      </w:pPr>
      <w:r>
        <w:t xml:space="preserve">В СООТВЕТСТВИИ С ЗАКОНОДАТЕЛЬСТВОМ РОССИЙСКОЙ ФЕДЕРАЦИИ,</w:t>
      </w:r>
      <w:r/>
    </w:p>
    <w:p>
      <w:pPr>
        <w:pStyle w:val="621"/>
        <w:jc w:val="center"/>
      </w:pPr>
      <w:r>
        <w:t xml:space="preserve">ПРИ ОСУЩЕСТВЛЕНИИ ПРОИЗВОДСТВЕННОГО КОНТРОЛЯ</w:t>
      </w:r>
      <w:r/>
    </w:p>
    <w:p>
      <w:pPr>
        <w:pStyle w:val="621"/>
        <w:jc w:val="center"/>
      </w:pPr>
      <w:r>
        <w:t xml:space="preserve">В ГРАНИЦАХ РЫБОЛОВНОГО УЧАСТКА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  <w:outlineLvl w:val="1"/>
      </w:pPr>
      <w:r>
        <w:t xml:space="preserve">Лицевая сторона удостоверения </w:t>
      </w:r>
      <w:r>
        <w:t xml:space="preserve">лица, выполняющего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рыболовных участков (далее - производственный инспектор):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1392"/>
        <w:gridCol w:w="340"/>
        <w:gridCol w:w="883"/>
        <w:gridCol w:w="340"/>
        <w:gridCol w:w="2350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4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45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УДОСТОВЕРЕНИЕ</w:t>
            </w:r>
            <w:r/>
          </w:p>
          <w:p>
            <w:pPr>
              <w:pStyle w:val="621"/>
              <w:jc w:val="center"/>
            </w:pPr>
            <w:r>
              <w:t xml:space="preserve">ПРОИЗВОДСТВЕННОГО ИНСПЕКТОРА, осуществляющего производственный контроль на рыболовном участке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87" w:type="dxa"/>
            <w:vMerge w:val="restart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92" w:type="dxa"/>
            <w:vAlign w:val="center"/>
            <w:vMerge w:val="restart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Без фото недействительно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87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87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92" w:type="dxa"/>
            <w:vMerge w:val="continue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3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(Ф.И.О. производственного инспектора)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3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Выдано: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0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45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(наименование юридического лица или индивидуального предпринимателя, заключивших договор пользования рыболовным участком (пользователя)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645" w:type="dxa"/>
            <w:textDirection w:val="lrTb"/>
            <w:noWrap w:val="false"/>
          </w:tcPr>
          <w:p>
            <w:pPr>
              <w:pStyle w:val="621"/>
            </w:pPr>
            <w:r>
              <w:t xml:space="preserve">Дата выдачи: "__" ________ 20__ г.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621"/>
            </w:pPr>
            <w:r>
              <w:t xml:space="preserve">МП _______________</w:t>
            </w:r>
            <w:r/>
          </w:p>
          <w:p>
            <w:pPr>
              <w:pStyle w:val="621"/>
              <w:jc w:val="center"/>
            </w:pPr>
            <w: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/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90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_______________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4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ind w:firstLine="540"/>
        <w:jc w:val="both"/>
        <w:outlineLvl w:val="1"/>
      </w:pPr>
      <w:r>
        <w:t xml:space="preserve">Оборотная сторона удостоверения производственного инспектора: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75"/>
        <w:gridCol w:w="601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6015" w:type="dxa"/>
            <w:textDirection w:val="lrTb"/>
            <w:noWrap w:val="false"/>
          </w:tcPr>
          <w:p>
            <w:pPr>
              <w:pStyle w:val="621"/>
              <w:jc w:val="both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621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015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Производственный контроль осуществляется производственным инспектором, являющимся лицом, выполняющим обязанности, связанные с сохранением водных б</w:t>
            </w:r>
            <w:r>
              <w:t xml:space="preserve">иологических ресурсов в соответствии с законодательством Российской Федерации, в границах рыболовных участков, предоставленных пользователю, указанному в настоящем удостоверении, на основании договора пользования рыболовным участком от ___________ N ______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015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Производственный инспектор вправе:</w:t>
            </w:r>
            <w:r/>
          </w:p>
          <w:p>
            <w:pPr>
              <w:pStyle w:val="622"/>
              <w:jc w:val="both"/>
            </w:pPr>
            <w:r>
              <w:t xml:space="preserve">----------------------------------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621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015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1) фиксировать на рыболовных участках нарушения законодательства, включая несоблюдение правил рыболовства гражданами, юридическими лицами или индивидуальными предпринимателями;</w:t>
            </w:r>
            <w:r/>
          </w:p>
          <w:p>
            <w:pPr>
              <w:pStyle w:val="621"/>
              <w:jc w:val="both"/>
            </w:pPr>
            <w:r>
              <w:t xml:space="preserve">2) составлять акты о наличии признаков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ресурсов;</w:t>
            </w:r>
            <w:r/>
          </w:p>
          <w:p>
            <w:pPr>
              <w:pStyle w:val="621"/>
              <w:jc w:val="both"/>
            </w:pPr>
            <w:r>
              <w:t xml:space="preserve">3) фиксировать, в том числе с помощью фото- и видеосъемки, правонарушения и преступления, связанные с нарушением законодательства в области рыболовства и сохранения водных биологических ресурсов;</w:t>
            </w:r>
            <w:r/>
          </w:p>
          <w:p>
            <w:pPr>
              <w:pStyle w:val="621"/>
              <w:jc w:val="both"/>
            </w:pPr>
            <w:r>
              <w:t xml:space="preserve">4) представлять в территориальный орга</w:t>
            </w:r>
            <w:r>
              <w:t xml:space="preserve">н Федерального агентства по рыболовству предложения по совершенствованию контрольно-надзорных мероприятий в области рыболовства и сохранения водных биологических ресурсов в границах рыболовных участков, указанных в договоре пользования рыболовным участком;</w:t>
            </w:r>
            <w:r/>
          </w:p>
          <w:p>
            <w:pPr>
              <w:pStyle w:val="621"/>
              <w:jc w:val="both"/>
            </w:pPr>
            <w:r>
              <w:t xml:space="preserve">5) участвовать в работе по просвещению населения в области рыболовства и сохранения водных биологических ресурсов в целях предотвращения нарушения законодательства в области рыболовства и сохранения водных биологических ресурсов.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75" w:type="dxa"/>
            <w:textDirection w:val="lrTb"/>
            <w:noWrap w:val="false"/>
          </w:tcPr>
          <w:p>
            <w:pPr>
              <w:pStyle w:val="621"/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6015" w:type="dxa"/>
            <w:textDirection w:val="lrTb"/>
            <w:noWrap w:val="false"/>
          </w:tcPr>
          <w:p>
            <w:pPr>
              <w:pStyle w:val="621"/>
              <w:jc w:val="both"/>
            </w:pPr>
            <w:r/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Утверждена</w:t>
      </w:r>
      <w:r/>
    </w:p>
    <w:p>
      <w:pPr>
        <w:pStyle w:val="621"/>
        <w:jc w:val="right"/>
      </w:pPr>
      <w:r>
        <w:t xml:space="preserve">постановлением Правительства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от 18 мая 2024 г. N 625</w:t>
      </w:r>
      <w:r/>
    </w:p>
    <w:p>
      <w:pPr>
        <w:pStyle w:val="621"/>
        <w:jc w:val="both"/>
      </w:pPr>
      <w:r/>
      <w:r/>
    </w:p>
    <w:p>
      <w:pPr>
        <w:pStyle w:val="621"/>
        <w:jc w:val="center"/>
      </w:pPr>
      <w:r/>
      <w:bookmarkStart w:id="7" w:name="P183"/>
      <w:r/>
      <w:bookmarkEnd w:id="7"/>
      <w:r>
        <w:t xml:space="preserve">ФОРМА АКТА</w:t>
      </w:r>
      <w:r/>
    </w:p>
    <w:p>
      <w:pPr>
        <w:pStyle w:val="621"/>
        <w:jc w:val="center"/>
      </w:pPr>
      <w:r>
        <w:t xml:space="preserve">О НАЛИЧИИ ПРИЗНАКОВ АДМИНИСТРАТИВНОГО ПРАВОНАРУШЕНИЯ</w:t>
      </w:r>
      <w:r/>
    </w:p>
    <w:p>
      <w:pPr>
        <w:pStyle w:val="621"/>
        <w:jc w:val="center"/>
      </w:pPr>
      <w:r>
        <w:t xml:space="preserve">ИЛИ ПРЕСТУПЛЕНИЯ, </w:t>
      </w:r>
      <w:r>
        <w:t xml:space="preserve">СВЯЗАННЫХ</w:t>
      </w:r>
      <w:r>
        <w:t xml:space="preserve"> С НАРУШЕНИЕМ ЗАКОНОДАТЕЛЬСТВА</w:t>
      </w:r>
      <w:r/>
    </w:p>
    <w:p>
      <w:pPr>
        <w:pStyle w:val="621"/>
        <w:jc w:val="center"/>
      </w:pPr>
      <w:r>
        <w:t xml:space="preserve">В ОБЛАСТИ РЫБОЛОВСТВА И СОХРАНЕНИЯ </w:t>
      </w:r>
      <w:r>
        <w:t xml:space="preserve">ВОДНЫХ</w:t>
      </w:r>
      <w:r/>
    </w:p>
    <w:p>
      <w:pPr>
        <w:pStyle w:val="621"/>
        <w:jc w:val="center"/>
      </w:pPr>
      <w:r>
        <w:t xml:space="preserve">БИОЛОГИЧЕСКИХ РЕСУРСОВ</w:t>
      </w:r>
      <w:r/>
    </w:p>
    <w:p>
      <w:pPr>
        <w:pStyle w:val="621"/>
        <w:jc w:val="both"/>
      </w:pPr>
      <w:r/>
      <w:r/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(наименование юридического лица или фамилия, имя, отчество (при наличии) индивидуального предпринимателя, заключивших договор пользования рыболовным участком (пользователя)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АКТ N ______________</w:t>
            </w:r>
            <w:r/>
          </w:p>
          <w:p>
            <w:pPr>
              <w:pStyle w:val="621"/>
              <w:jc w:val="center"/>
            </w:pPr>
            <w:r>
              <w:t xml:space="preserve">о наличии признаков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Borders>
          <w:insideH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(место составления: наименование субъекта Российской Федерации, муниципального района, рыболовного участка, координаты, полученные при помощи аппаратуры спутниковой навигации (по возможности)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520"/>
        <w:gridCol w:w="2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"__" _____________________________________ 20__ г.</w:t>
            </w:r>
            <w:r/>
          </w:p>
          <w:p>
            <w:pPr>
              <w:pStyle w:val="621"/>
              <w:jc w:val="center"/>
            </w:pPr>
            <w:r>
              <w:t xml:space="preserve">(дата составления)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4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"__" часов "__" минут</w:t>
            </w:r>
            <w:r/>
          </w:p>
          <w:p>
            <w:pPr>
              <w:pStyle w:val="621"/>
              <w:jc w:val="center"/>
            </w:pPr>
            <w:r>
              <w:t xml:space="preserve">(время составления)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45"/>
        <w:gridCol w:w="1680"/>
        <w:gridCol w:w="390"/>
        <w:gridCol w:w="2520"/>
        <w:gridCol w:w="630"/>
        <w:gridCol w:w="2566"/>
        <w:gridCol w:w="3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5" w:type="dxa"/>
            <w:vAlign w:val="bottom"/>
            <w:textDirection w:val="lrTb"/>
            <w:noWrap w:val="false"/>
          </w:tcPr>
          <w:p>
            <w:pPr>
              <w:pStyle w:val="621"/>
            </w:pPr>
            <w:r>
              <w:t xml:space="preserve">Мною,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12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,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(фамилия, инициалы лица, выполняющего</w:t>
            </w:r>
            <w:r>
              <w:t xml:space="preserve">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рыболовных участков (далее - производственный инспектор), составившего акт)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при осуществлении в соответствии со </w:t>
            </w:r>
            <w:hyperlink r:id="rId14" w:tooltip="https://login.consultant.ru/link/?req=doc&amp;base=LAW&amp;n=470905&amp;dst=851" w:history="1">
              <w:r>
                <w:rPr>
                  <w:color w:val="0000ff"/>
                </w:rPr>
                <w:t xml:space="preserve">статьей 43.6</w:t>
              </w:r>
            </w:hyperlink>
            <w:r>
              <w:t xml:space="preserve"> Федерального закона "О рыболовстве и сохранении водных биологических ресурсов" производственного контроля в части ___________________________________________________________</w:t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vAlign w:val="center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: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(проведенные производственным инспектором мероприятия при осуществлении производственного контроля)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35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1. Выявлено нахождение на рыболовном участке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.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(фамилия, имя, отчество (п</w:t>
            </w:r>
            <w:r>
              <w:t xml:space="preserve">ри наличии), сведения об адресе регистрации по месту жительства (пребывания), номер телефона физического лица либо запись о том, что лицо, совершившее нарушение законодательства в области рыболовства и сохранения водных биологических ресурсов, не выявлено)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2. </w:t>
            </w:r>
            <w:r>
              <w:t xml:space="preserve">Установлены</w:t>
            </w:r>
            <w:r>
              <w:t xml:space="preserve">:</w:t>
            </w:r>
            <w:r/>
          </w:p>
          <w:p>
            <w:pPr>
              <w:pStyle w:val="621"/>
              <w:ind w:firstLine="283"/>
              <w:jc w:val="both"/>
            </w:pPr>
            <w:r>
              <w:t xml:space="preserve">а) наличие у лица, в отношении которого составлен настоящий акт, и (или) использование им:</w:t>
            </w:r>
            <w:r/>
          </w:p>
          <w:p>
            <w:pPr>
              <w:pStyle w:val="621"/>
              <w:ind w:firstLine="283"/>
              <w:jc w:val="both"/>
            </w:pPr>
            <w:r>
              <w:t xml:space="preserve">орудия и способа добычи (вылова) водных биологических ресурсов _________________________________________________________________________;</w:t>
            </w:r>
            <w:r/>
          </w:p>
          <w:p>
            <w:pPr>
              <w:pStyle w:val="621"/>
              <w:jc w:val="center"/>
            </w:pPr>
            <w:r>
              <w:t xml:space="preserve">(наименование, характеристика, количество и иные идентифицирующие признаки)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65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разрешения на добычу водных биологических ресурсов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0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;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(серия и номер, сведения о лице, на чье имя выдано разрешение, о выдавшем органе или информация об отсутствии такого разрешения)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5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рыбной продукции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44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;</w:t>
            </w:r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(наименование, количественные параметры и иные идентифицирующие признаки)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5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транспортного средства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71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;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15" w:type="dxa"/>
            <w:vAlign w:val="bottom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1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(сведения о типе, марке, модели, государственном регистрационном знаке, иные идентифицирующие признаки)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б) факт </w:t>
            </w:r>
            <w:r>
              <w:t xml:space="preserve">осуществления лицом, в отношении которого составлен настоящий акт, следующей хозяйственной деятельности, оказывающей воздействие на водные биологические ресурсы и среду их обитания: __________________________________________________________________________</w:t>
            </w:r>
            <w:r/>
          </w:p>
        </w:tc>
      </w:tr>
      <w:tr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.</w:t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3. Выявлены следующие обстоятельства, свидетельствующие о нарушении законодательства в области рыболовства и сохранения водных биолог</w:t>
            </w:r>
            <w:r>
              <w:t xml:space="preserve">ических ресурсов, нарушении требований правил рыболовства для __________________ рыбохозяйственного бассейна, содержащие признаки административного правонарушения или преступления, случаи причинения ущерба водным биологическим ресурсам и среде их обитания:</w:t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.</w:t>
            </w:r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2"/>
              <w:jc w:val="both"/>
            </w:pPr>
            <w:r>
              <w:t xml:space="preserve">    В  ходе  осмотра  вещей  и транспортных средств использовались</w:t>
            </w:r>
            <w:r/>
          </w:p>
          <w:p>
            <w:pPr>
              <w:pStyle w:val="622"/>
              <w:jc w:val="both"/>
            </w:pPr>
            <w:r>
              <w:t xml:space="preserve">средства фот</w:t>
            </w:r>
            <w:r>
              <w:t xml:space="preserve">о-</w:t>
            </w:r>
            <w:r>
              <w:t xml:space="preserve"> и </w:t>
            </w:r>
            <w:r>
              <w:t xml:space="preserve">видеофиксации</w:t>
            </w:r>
            <w:r>
              <w:t xml:space="preserve"> __________________________________.</w:t>
            </w:r>
            <w:r/>
          </w:p>
          <w:p>
            <w:pPr>
              <w:pStyle w:val="622"/>
              <w:jc w:val="both"/>
            </w:pPr>
            <w:r>
              <w:t xml:space="preserve">                                    (указать средства фот</w:t>
            </w:r>
            <w:r>
              <w:t xml:space="preserve">о-</w:t>
            </w:r>
            <w:r>
              <w:t xml:space="preserve"> и</w:t>
            </w:r>
            <w:r/>
          </w:p>
          <w:p>
            <w:pPr>
              <w:pStyle w:val="622"/>
              <w:jc w:val="both"/>
            </w:pPr>
            <w:r>
              <w:t xml:space="preserve">                                </w:t>
            </w:r>
            <w:r>
              <w:t xml:space="preserve">видеофиксации</w:t>
            </w:r>
            <w:r>
              <w:t xml:space="preserve">, использовавшиеся в</w:t>
            </w:r>
            <w:r/>
          </w:p>
          <w:p>
            <w:pPr>
              <w:pStyle w:val="622"/>
              <w:jc w:val="both"/>
            </w:pPr>
            <w:r>
              <w:t xml:space="preserve">                                ходе осмотра вещей и транспортных</w:t>
            </w:r>
            <w:r/>
          </w:p>
          <w:p>
            <w:pPr>
              <w:pStyle w:val="622"/>
              <w:jc w:val="both"/>
            </w:pPr>
            <w:r>
              <w:t xml:space="preserve">                                   средств, включая их модели,</w:t>
            </w:r>
            <w:r/>
          </w:p>
          <w:p>
            <w:pPr>
              <w:pStyle w:val="622"/>
              <w:jc w:val="both"/>
            </w:pPr>
            <w:r>
              <w:t xml:space="preserve">                                        серийные номера)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5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К акту приобщаются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0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</w:pPr>
            <w:r>
              <w:t xml:space="preserve">.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0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(указать материалы фот</w:t>
            </w:r>
            <w:r>
              <w:t xml:space="preserve">о-</w:t>
            </w:r>
            <w:r>
              <w:t xml:space="preserve"> и </w:t>
            </w:r>
            <w:r>
              <w:t xml:space="preserve">видеофиксации</w:t>
            </w:r>
            <w:r>
              <w:t xml:space="preserve">, прилагаемые к акту)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Объяснения лица, в отношении которого составлен акт (запи</w:t>
            </w:r>
            <w:r>
              <w:t xml:space="preserve">сь о его отказе от дачи объяснений либо запись о том, что лицо, совершившее нарушение законодательства в области рыболовства и сохранения водных биологических ресурсов, не выявлено) _________________________________________________________________________.</w:t>
            </w:r>
            <w:r/>
          </w:p>
        </w:tc>
      </w:tr>
    </w:tbl>
    <w:p>
      <w:pPr>
        <w:pStyle w:val="621"/>
        <w:jc w:val="both"/>
      </w:pPr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25"/>
        <w:gridCol w:w="2350"/>
        <w:gridCol w:w="1486"/>
        <w:gridCol w:w="2610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Подпись лица, в отношении которого составлен акт (запись о его отказе от подписания акта либо запись о том, что лицо, совершившее нарушение законодательства в области рыболовства и сохранения водных биологических ресурсов, не выявлено)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4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(подпись, фамилия и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5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Подпись производственного инспектора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096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75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96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(подпись, фамилия и инициалы)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pStyle w:val="621"/>
              <w:ind w:firstLine="283"/>
              <w:jc w:val="both"/>
            </w:pPr>
            <w:r>
              <w:t xml:space="preserve">Копию акта получи</w:t>
            </w:r>
            <w:r>
              <w:t xml:space="preserve">л(</w:t>
            </w:r>
            <w:r>
              <w:t xml:space="preserve">а) (запись об отказе в получении копии акта либо запись о том, что лицо, совершившее нарушение законодательства в области рыболовства и сохранения водных биологических ресурсов, не выявлено)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1" w:type="dxa"/>
            <w:textDirection w:val="lrTb"/>
            <w:noWrap w:val="false"/>
          </w:tcPr>
          <w:p>
            <w:pPr>
              <w:pStyle w:val="621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0" w:type="dxa"/>
            <w:textDirection w:val="lrTb"/>
            <w:noWrap w:val="false"/>
          </w:tcPr>
          <w:p>
            <w:pPr>
              <w:pStyle w:val="621"/>
              <w:jc w:val="center"/>
            </w:pPr>
            <w:r>
              <w:t xml:space="preserve">(подпись, фамилия и инициалы лица, получившего копию акта)</w:t>
            </w:r>
            <w:r/>
          </w:p>
        </w:tc>
      </w:tr>
    </w:tbl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bookmarkStart w:id="8" w:name="_GoBack"/>
      <w:r/>
      <w:bookmarkEnd w:id="8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62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905&amp;dst=861" TargetMode="External"/><Relationship Id="rId10" Type="http://schemas.openxmlformats.org/officeDocument/2006/relationships/hyperlink" Target="https://login.consultant.ru/link/?req=doc&amp;base=LAW&amp;n=477385&amp;dst=98" TargetMode="External"/><Relationship Id="rId11" Type="http://schemas.openxmlformats.org/officeDocument/2006/relationships/hyperlink" Target="https://login.consultant.ru/link/?req=doc&amp;base=LAW&amp;n=477385&amp;dst=100361" TargetMode="External"/><Relationship Id="rId12" Type="http://schemas.openxmlformats.org/officeDocument/2006/relationships/hyperlink" Target="https://login.consultant.ru/link/?req=doc&amp;base=LAW&amp;n=477385&amp;dst=105" TargetMode="External"/><Relationship Id="rId13" Type="http://schemas.openxmlformats.org/officeDocument/2006/relationships/hyperlink" Target="https://login.consultant.ru/link/?req=doc&amp;base=LAW&amp;n=477385&amp;dst=100153" TargetMode="External"/><Relationship Id="rId14" Type="http://schemas.openxmlformats.org/officeDocument/2006/relationships/hyperlink" Target="https://login.consultant.ru/link/?req=doc&amp;base=LAW&amp;n=470905&amp;dst=8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 Таранин</cp:lastModifiedBy>
  <cp:revision>2</cp:revision>
  <dcterms:created xsi:type="dcterms:W3CDTF">2024-08-28T08:34:00Z</dcterms:created>
  <dcterms:modified xsi:type="dcterms:W3CDTF">2024-08-29T07:43:01Z</dcterms:modified>
</cp:coreProperties>
</file>